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нежилого здания -</w:t>
      </w:r>
      <w:r>
        <w:rPr>
          <w:rFonts w:ascii="PT Astra Serif" w:hAnsi="PT Astra Serif"/>
          <w:b/>
          <w:bCs/>
          <w:sz w:val="24"/>
          <w:szCs w:val="24"/>
          <w:lang w:val="ru-RU"/>
        </w:rPr>
        <w:t xml:space="preserve"> </w:t>
      </w:r>
      <w:r>
        <w:rPr>
          <w:rFonts w:ascii="PT Astra Serif" w:hAnsi="PT Astra Serif"/>
          <w:b/>
          <w:bCs/>
          <w:sz w:val="24"/>
          <w:szCs w:val="24"/>
          <w:lang w:val="ru-RU"/>
        </w:rPr>
        <w:t xml:space="preserve"> О</w:t>
      </w:r>
      <w:r>
        <w:rPr>
          <w:rFonts w:ascii="PT Astra Serif" w:hAnsi="PT Astra Serif"/>
          <w:b/>
          <w:bCs/>
          <w:sz w:val="24"/>
          <w:szCs w:val="24"/>
          <w:lang w:val="ru-RU"/>
        </w:rPr>
        <w:t xml:space="preserve">мшанник,</w:t>
      </w:r>
      <w:r>
        <w:rPr>
          <w:rFonts w:ascii="PT Astra Serif" w:hAnsi="PT Astra Serif"/>
          <w:b/>
          <w:bCs/>
          <w:sz w:val="24"/>
          <w:szCs w:val="24"/>
          <w:lang w:val="ru-RU"/>
        </w:rPr>
        <w:t xml:space="preserve">  общей площадью 56 кв.м,с кадастровым номером </w:t>
      </w:r>
      <w:r>
        <w:rPr>
          <w:rFonts w:ascii="PT Astra Serif" w:hAnsi="PT Astra Serif"/>
          <w:b/>
          <w:bCs/>
          <w:sz w:val="24"/>
          <w:szCs w:val="24"/>
          <w:lang w:val="ru-RU"/>
        </w:rPr>
        <w:t xml:space="preserve">  </w:t>
      </w:r>
      <w:r>
        <w:rPr>
          <w:rFonts w:ascii="PT Astra Serif" w:hAnsi="PT Astra Serif"/>
          <w:b/>
          <w:bCs/>
          <w:sz w:val="24"/>
          <w:szCs w:val="24"/>
          <w:lang w:val="ru-RU"/>
        </w:rPr>
        <w:t xml:space="preserve">02:26:061201:25,</w:t>
      </w:r>
      <w:r>
        <w:rPr>
          <w:rFonts w:ascii="PT Astra Serif" w:hAnsi="PT Astra Serif"/>
          <w:b/>
          <w:bCs/>
          <w:sz w:val="24"/>
          <w:szCs w:val="24"/>
          <w:lang w:val="ru-RU"/>
        </w:rPr>
        <w:t xml:space="preserve"> </w:t>
      </w:r>
      <w:r>
        <w:rPr>
          <w:rFonts w:ascii="PT Astra Serif" w:hAnsi="PT Astra Serif"/>
          <w:b/>
          <w:bCs/>
          <w:sz w:val="24"/>
          <w:szCs w:val="24"/>
          <w:lang w:val="ru-RU"/>
        </w:rPr>
        <w:t xml:space="preserve">  расположенного </w:t>
      </w:r>
      <w:r>
        <w:rPr>
          <w:rFonts w:ascii="PT Astra Serif" w:hAnsi="PT Astra Serif"/>
          <w:b/>
          <w:bCs/>
          <w:sz w:val="24"/>
          <w:szCs w:val="24"/>
          <w:lang w:val="ru-RU"/>
        </w:rPr>
        <w:t xml:space="preserve">по адресу: </w:t>
      </w:r>
      <w:r>
        <w:rPr>
          <w:rFonts w:ascii="PT Astra Serif" w:hAnsi="PT Astra Serif"/>
          <w:b/>
          <w:bCs/>
          <w:sz w:val="24"/>
          <w:szCs w:val="24"/>
          <w:lang w:val="ru-RU"/>
        </w:rPr>
        <w:t xml:space="preserve"> </w:t>
      </w:r>
      <w:r>
        <w:rPr>
          <w:rFonts w:ascii="PT Astra Serif" w:hAnsi="PT Astra Serif"/>
          <w:b/>
          <w:bCs/>
          <w:sz w:val="24"/>
          <w:szCs w:val="24"/>
          <w:lang w:val="ru-RU"/>
        </w:rPr>
        <w:t xml:space="preserve">Республика Башкортостан, муниципальный район Иглинский, сельское поселение Балтийский сельсовет, деревня Буденновский, квартал 061201, здание 11</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19.06.2026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23.07.2026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27.07.2026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29.07.2026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_____________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02-_______</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________</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r>
      <w:r>
        <w:rPr>
          <w:rFonts w:ascii="PT Astra Serif" w:hAnsi="PT Astra Serif"/>
          <w:lang w:val="ru-RU"/>
        </w:rPr>
        <w:t xml:space="preserve">Об условиях приватизации  нежилого здания - Омшанник, общей площадью 56 кв.м, с кадастровым номером 02:26:061201:25, расположенного  по адресу: Республика Башкортостан, муниципальный район Иглинский, сельское поселение Балтийский сельсовет, деревня Буденнов</w:t>
      </w:r>
      <w:r>
        <w:rPr>
          <w:rFonts w:ascii="PT Astra Serif" w:hAnsi="PT Astra Serif"/>
          <w:lang w:val="ru-RU"/>
        </w:rPr>
        <w:t xml:space="preserve">ский, квартал 061201, здание 1</w:t>
      </w:r>
      <w:r>
        <w:rPr>
          <w:rFonts w:ascii="PT Astra Serif" w:hAnsi="PT Astra Serif"/>
          <w:lang w:val="ru-RU"/>
        </w:rPr>
        <w:t xml:space="preserve">1</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t xml:space="preserve"> Нежилое здание - Омшанник, </w:t>
      </w:r>
      <w:r>
        <w:rPr>
          <w:rFonts w:ascii="PT Astra Serif" w:hAnsi="PT Astra Serif"/>
          <w:sz w:val="24"/>
        </w:rPr>
        <w:t xml:space="preserve">общей площадью 56 кв.м, с кадастровым номером 02:26:061201:25, расположенное  по адресу: Республика Башкортостан, муниципальный район Иглинский, сельское поселение Балтийский сельсовет, деревня Буденновский, квартал 061201, здание 11</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Наименование: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0"/>
                <w:szCs w:val="20"/>
                <w:lang w:val="ru-RU"/>
              </w:rPr>
            </w:r>
            <w:r>
              <w:rPr>
                <w:rFonts w:ascii="PT Astra Serif" w:hAnsi="PT Astra Serif"/>
                <w:sz w:val="24"/>
              </w:rPr>
              <w:t xml:space="preserve"> </w:t>
            </w:r>
            <w:r>
              <w:rPr>
                <w:rFonts w:ascii="PT Astra Serif" w:hAnsi="PT Astra Serif"/>
                <w:sz w:val="22"/>
                <w:szCs w:val="22"/>
              </w:rPr>
              <w:t xml:space="preserve">Нежилое здание - Омшанник, </w:t>
            </w:r>
            <w:r>
              <w:rPr>
                <w:rFonts w:ascii="PT Astra Serif" w:hAnsi="PT Astra Serif"/>
                <w:sz w:val="22"/>
                <w:szCs w:val="22"/>
              </w:rPr>
              <w:t xml:space="preserve">общей площадью 56 кв.м, с кадастровым номером 02:26:061201:25, расположенное  по адресу: Республика Башкортостан, муниципальный район Иглинский, сельское поселение Балтийский сельсовет, деревня Буденновский, квартал 061201, здание 11</w:t>
            </w:r>
            <w:r>
              <w:rPr>
                <w:sz w:val="22"/>
                <w:szCs w:val="22"/>
              </w:rPr>
            </w:r>
            <w:r>
              <w:rPr>
                <w:sz w:val="22"/>
                <w:szCs w:val="22"/>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П12030015176</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r>
              <w:rPr>
                <w:rFonts w:ascii="PT Astra Serif" w:hAnsi="PT Astra Serif"/>
                <w:sz w:val="20"/>
                <w:szCs w:val="20"/>
                <w:lang w:val="ru-RU"/>
              </w:rPr>
              <w:t xml:space="preserve">02:26:061201:25</w:t>
            </w: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w:t>
            </w:r>
            <w:r>
              <w:rPr>
                <w:rFonts w:ascii="PT Astra Serif" w:hAnsi="PT Astra Serif"/>
                <w:sz w:val="20"/>
                <w:szCs w:val="20"/>
                <w:lang w:val="ru-RU"/>
              </w:rPr>
              <w:t xml:space="preserve">кв</w:t>
            </w:r>
            <w:r>
              <w:rPr>
                <w:rFonts w:ascii="PT Astra Serif" w:hAnsi="PT Astra Serif"/>
                <w:sz w:val="20"/>
                <w:szCs w:val="20"/>
                <w:lang w:val="ru-RU"/>
              </w:rPr>
              <w:t xml:space="preserve">.м</w:t>
            </w:r>
            <w:r>
              <w:rPr>
                <w:rFonts w:ascii="PT Astra Serif" w:hAnsi="PT Astra Serif"/>
                <w:sz w:val="20"/>
                <w:szCs w:val="20"/>
                <w:lang w:val="ru-RU"/>
              </w:rPr>
              <w:t xml:space="preserve">):</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lang w:val="ru-RU"/>
                <w14:ligatures w14:val="none"/>
              </w:rPr>
              <w:t xml:space="preserve">56,00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Назначение: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Нежилое</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17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Материал наружных стен: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Деревянные</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Количество этажей, в том числе подземных этажей:</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1, в том числе </w:t>
            </w:r>
            <w:r>
              <w:rPr>
                <w:rFonts w:ascii="PT Astra Serif" w:hAnsi="PT Astra Serif"/>
                <w:sz w:val="20"/>
                <w:szCs w:val="20"/>
                <w:lang w:val="ru-RU"/>
              </w:rPr>
              <w:t xml:space="preserve">подземных</w:t>
            </w:r>
            <w:r>
              <w:rPr>
                <w:rFonts w:ascii="PT Astra Serif" w:hAnsi="PT Astra Serif"/>
                <w:sz w:val="20"/>
                <w:szCs w:val="20"/>
                <w:lang w:val="ru-RU"/>
              </w:rPr>
              <w:t xml:space="preserve"> 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w:t>
            </w:r>
            <w:r>
              <w:rPr>
                <w:rFonts w:ascii="PT Astra Serif" w:hAnsi="PT Astra Serif"/>
                <w:sz w:val="20"/>
                <w:szCs w:val="20"/>
                <w:lang w:val="ru-RU"/>
              </w:rPr>
              <w:t xml:space="preserve">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Собственность Российской Федерации. Запись </w:t>
            </w:r>
            <w:r>
              <w:rPr>
                <w:rFonts w:ascii="PT Astra Serif" w:hAnsi="PT Astra Serif"/>
                <w:sz w:val="20"/>
                <w:szCs w:val="20"/>
                <w:lang w:val="ru-RU"/>
              </w:rPr>
              <w:t xml:space="preserve">государственной регистрации </w:t>
            </w:r>
            <w:r>
              <w:rPr>
                <w:rFonts w:ascii="PT Astra Serif" w:hAnsi="PT Astra Serif"/>
                <w:sz w:val="20"/>
                <w:szCs w:val="20"/>
                <w:lang w:val="ru-RU"/>
              </w:rPr>
              <w:t xml:space="preserve">в ЕГРН от </w:t>
            </w:r>
            <w:r>
              <w:rPr>
                <w:rFonts w:ascii="PT Astra Serif" w:hAnsi="PT Astra Serif"/>
                <w:sz w:val="20"/>
                <w:szCs w:val="20"/>
                <w:lang w:val="ru-RU"/>
              </w:rPr>
              <w:t xml:space="preserve">30.10.2025 г.</w:t>
            </w:r>
            <w:r>
              <w:rPr>
                <w:rFonts w:ascii="PT Astra Serif" w:hAnsi="PT Astra Serif"/>
                <w:sz w:val="20"/>
                <w:szCs w:val="20"/>
                <w:lang w:val="ru-RU"/>
              </w:rPr>
              <w:t xml:space="preserve"> № </w:t>
            </w:r>
            <w:r>
              <w:rPr>
                <w:rFonts w:ascii="PT Astra Serif" w:hAnsi="PT Astra Serif"/>
                <w:sz w:val="20"/>
                <w:szCs w:val="20"/>
                <w:lang w:val="ru-RU"/>
              </w:rPr>
              <w:t xml:space="preserve">02:26:061201:25-02/132/2025-26</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Обременения:</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нет</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ОКН: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Как ОКН не зарегистрирован</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МЧС:</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 зарегистрировано</w:t>
            </w:r>
            <w:r>
              <w:rPr>
                <w:rFonts w:ascii="PT Astra Serif" w:hAnsi="PT Astra Serif"/>
                <w:sz w:val="20"/>
                <w:lang w:val="ru-RU"/>
                <w14:ligatures w14:val="none"/>
              </w:rPr>
            </w:r>
            <w:r>
              <w:rPr>
                <w:rFonts w:ascii="PT Astra Serif" w:hAnsi="PT Astra Serif"/>
                <w:sz w:val="20"/>
                <w:lang w:val="ru-RU"/>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rPr>
          <w:rFonts w:ascii="PT Astra Serif" w:hAnsi="PT Astra Serif"/>
          <w:lang w:val="ru-RU"/>
        </w:rPr>
        <w:t xml:space="preserve">205 744 </w:t>
      </w:r>
      <w:r>
        <w:rPr>
          <w:rFonts w:ascii="PT Astra Serif" w:hAnsi="PT Astra Serif"/>
          <w:lang w:val="ru-RU"/>
        </w:rPr>
        <w:t xml:space="preserve">(двести пять</w:t>
      </w:r>
      <w:r>
        <w:rPr>
          <w:rFonts w:ascii="PT Astra Serif" w:hAnsi="PT Astra Serif"/>
          <w:lang w:val="ru-RU"/>
        </w:rPr>
        <w:t xml:space="preserve"> тысяч семьсот сорок четыре</w:t>
      </w:r>
      <w:r>
        <w:rPr>
          <w:rFonts w:ascii="PT Astra Serif" w:hAnsi="PT Astra Serif"/>
          <w:lang w:val="ru-RU"/>
        </w:rPr>
        <w:t xml:space="preserve">) </w:t>
      </w:r>
      <w:r>
        <w:rPr>
          <w:rFonts w:ascii="PT Astra Serif" w:hAnsi="PT Astra Serif"/>
          <w:lang w:val="ru-RU"/>
        </w:rPr>
        <w:t xml:space="preserve">р</w:t>
      </w:r>
      <w:r>
        <w:rPr>
          <w:rFonts w:ascii="PT Astra Serif" w:hAnsi="PT Astra Serif"/>
          <w:lang w:val="ru-RU"/>
        </w:rPr>
        <w:t xml:space="preserve">убля 00 копеек</w:t>
      </w:r>
      <w:r>
        <w:rPr>
          <w:rFonts w:ascii="PT Astra Serif" w:hAnsi="PT Astra Serif"/>
          <w:lang w:val="ru-RU"/>
        </w:rPr>
        <w:t xml:space="preserve">, 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10 287</w:t>
      </w:r>
      <w:r>
        <w:rPr>
          <w:rFonts w:ascii="PT Astra Serif" w:hAnsi="PT Astra Serif"/>
          <w:lang w:val="ru-RU"/>
        </w:rPr>
        <w:t xml:space="preserve"> </w:t>
      </w:r>
      <w:r>
        <w:rPr>
          <w:rFonts w:ascii="PT Astra Serif" w:hAnsi="PT Astra Serif"/>
          <w:lang w:val="ru-RU"/>
        </w:rPr>
        <w:t xml:space="preserve">(десять</w:t>
      </w:r>
      <w:r>
        <w:rPr>
          <w:rFonts w:ascii="PT Astra Serif" w:hAnsi="PT Astra Serif"/>
          <w:lang w:val="ru-RU"/>
        </w:rPr>
        <w:t xml:space="preserve"> тысяч двести восемьдесят семь</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рублей </w:t>
      </w:r>
      <w:r>
        <w:rPr>
          <w:rFonts w:ascii="PT Astra Serif" w:hAnsi="PT Astra Serif"/>
          <w:lang w:val="ru-RU"/>
        </w:rPr>
        <w:t xml:space="preserve">20</w:t>
      </w:r>
      <w:r>
        <w:rPr>
          <w:rFonts w:ascii="PT Astra Serif" w:hAnsi="PT Astra Serif"/>
          <w:lang w:val="ru-RU"/>
        </w:rPr>
        <w:t xml:space="preserve">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 </w:t>
      </w:r>
      <w:r>
        <w:rPr>
          <w:rFonts w:ascii="PT Astra Serif" w:hAnsi="PT Astra Serif"/>
          <w:lang w:val="ru-RU"/>
        </w:rPr>
        <w:t xml:space="preserve">20 574</w:t>
      </w:r>
      <w:r>
        <w:rPr>
          <w:rFonts w:ascii="PT Astra Serif" w:hAnsi="PT Astra Serif"/>
          <w:lang w:val="ru-RU"/>
        </w:rPr>
        <w:t xml:space="preserve"> (двадцать</w:t>
      </w:r>
      <w:r>
        <w:rPr>
          <w:rFonts w:ascii="PT Astra Serif" w:hAnsi="PT Astra Serif"/>
          <w:lang w:val="ru-RU"/>
        </w:rPr>
        <w:t xml:space="preserve"> тысяч пятьсот семьдесят четыре</w:t>
      </w:r>
      <w:r>
        <w:rPr>
          <w:rFonts w:ascii="PT Astra Serif" w:hAnsi="PT Astra Serif"/>
          <w:lang w:val="ru-RU"/>
        </w:rPr>
        <w:t xml:space="preserve">) рублей 40 копеек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без</w:t>
      </w:r>
      <w:r>
        <w:rPr>
          <w:rFonts w:ascii="PT Astra Serif" w:hAnsi="PT Astra Serif"/>
          <w:lang w:val="ru-RU"/>
        </w:rPr>
        <w:t xml:space="preserve"> учет</w:t>
      </w:r>
      <w:r>
        <w:rPr>
          <w:rFonts w:ascii="PT Astra Serif" w:hAnsi="PT Astra Serif"/>
          <w:lang w:val="ru-RU"/>
        </w:rPr>
        <w:t xml:space="preserve">а  НД</w:t>
      </w:r>
      <w:r>
        <w:rPr>
          <w:rFonts w:ascii="PT Astra Serif" w:hAnsi="PT Astra Serif"/>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1</w:t>
      </w:r>
      <w:r>
        <w:rPr>
          <w:rFonts w:ascii="PT Astra Serif" w:hAnsi="PT Astra Serif"/>
          <w:highlight w:val="white"/>
          <w:lang w:val="ru-RU"/>
        </w:rPr>
        <w:t xml:space="preserve">9</w:t>
      </w:r>
      <w:r>
        <w:rPr>
          <w:rFonts w:ascii="PT Astra Serif" w:hAnsi="PT Astra Serif"/>
          <w:highlight w:val="white"/>
          <w:lang w:val="ru-RU"/>
        </w:rPr>
        <w:t xml:space="preserve"> </w:t>
      </w:r>
      <w:r>
        <w:rPr>
          <w:rFonts w:ascii="PT Astra Serif" w:hAnsi="PT Astra Serif"/>
          <w:highlight w:val="white"/>
          <w:lang w:val="ru-RU"/>
        </w:rPr>
        <w:t xml:space="preserve">июня</w:t>
      </w:r>
      <w:r>
        <w:rPr>
          <w:rFonts w:ascii="PT Astra Serif" w:hAnsi="PT Astra Serif"/>
          <w:highlight w:val="white"/>
          <w:lang w:val="ru-RU"/>
        </w:rPr>
        <w:t xml:space="preserve"> 2026 г. по </w:t>
      </w:r>
      <w:r>
        <w:rPr>
          <w:rFonts w:ascii="PT Astra Serif" w:hAnsi="PT Astra Serif"/>
          <w:highlight w:val="white"/>
          <w:lang w:val="ru-RU"/>
        </w:rPr>
        <w:t xml:space="preserve">23</w:t>
      </w:r>
      <w:r>
        <w:rPr>
          <w:rFonts w:ascii="PT Astra Serif" w:hAnsi="PT Astra Serif"/>
          <w:highlight w:val="white"/>
          <w:lang w:val="ru-RU"/>
        </w:rPr>
        <w:t xml:space="preserve"> июля 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24 июля</w:t>
      </w:r>
      <w:r>
        <w:rPr>
          <w:rFonts w:ascii="PT Astra Serif" w:hAnsi="PT Astra Serif"/>
          <w:b w:val="0"/>
          <w:bCs w:val="0"/>
          <w:sz w:val="24"/>
          <w:szCs w:val="24"/>
          <w:highlight w:val="white"/>
          <w:lang w:val="ru-RU"/>
        </w:rPr>
        <w:t xml:space="preserve"> 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19.06</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23.07.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27.07.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29.07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03212643000000010100 в Операционно-кассовом центре № 6 Уральского главного управления Центрального банка Российской Федерации / УФК по Республике Башкортостан г. Уфа </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018073401, ЕКС 40102810045370000067</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Код НПА 001</w:t>
      </w:r>
      <w:r>
        <w:rPr>
          <w:rFonts w:ascii="PT Astra Serif" w:hAnsi="PT Astra Serif"/>
          <w:b/>
          <w:bCs/>
          <w:sz w:val="24"/>
          <w:szCs w:val="24"/>
          <w:lang w:val="ru-RU"/>
        </w:rPr>
        <w:t xml:space="preserve">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нежилого здания-Омшанник, общей площадью 56 кв.м, с кадастровым номером   02:26:061201:25, расположенное  по адресу:  Республика Башкортостан, муниципальный район Иглинский, сельское поселение Балтийский сельсовет, деревня Буденновский, квартал 061201, </w:t>
      </w:r>
      <w:r>
        <w:rPr>
          <w:rFonts w:ascii="PT Astra Serif" w:hAnsi="PT Astra Serif"/>
          <w:b w:val="0"/>
          <w:bCs w:val="0"/>
          <w:i/>
          <w:iCs/>
          <w:sz w:val="24"/>
          <w:szCs w:val="24"/>
          <w:lang w:val="ru-RU"/>
        </w:rPr>
        <w:t xml:space="preserve">здание 11</w:t>
      </w:r>
      <w:r>
        <w:rPr>
          <w:rFonts w:ascii="PT Astra Serif" w:hAnsi="PT Astra Serif"/>
          <w:b w:val="0"/>
          <w:bCs w:val="0"/>
          <w:i/>
          <w:iCs/>
          <w:sz w:val="24"/>
          <w:szCs w:val="24"/>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в течение 5 (пяти) рабочих дней с даты подведения итогов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З</w:t>
      </w:r>
      <w:r>
        <w:rPr>
          <w:rFonts w:ascii="PT Astra Serif" w:hAnsi="PT Astra Serif"/>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lang w:val="ru-RU"/>
        </w:rPr>
        <w:t xml:space="preserve">osim.gov.ru/mk/).</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w:t>
      </w:r>
      <w:r>
        <w:rPr>
          <w:rFonts w:ascii="PT Astra Serif" w:hAnsi="PT Astra Serif"/>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18</cp:revision>
  <dcterms:modified xsi:type="dcterms:W3CDTF">2026-06-11T13:10:32Z</dcterms:modified>
</cp:coreProperties>
</file>